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47FE" w:rsidRDefault="00BA47FE">
      <w:pPr>
        <w:rPr>
          <w:lang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-20.75pt;width:395.05pt;height:86.2pt;z-index:251660288;mso-wrap-distance-left:9.05pt;mso-wrap-distance-top:0;mso-wrap-distance-right:9.05pt;mso-wrap-distance-bottom:0;mso-position-horizontal:center;mso-position-horizontal-relative:text;mso-position-vertical:absolute;mso-position-vertical-relative:text">
            <v:fill color2="black"/>
            <v:textbox>
              <w:txbxContent>
                <w:p w:rsidR="00BA47FE" w:rsidRDefault="006D125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ISTITUTO COMPRENSIVO FOLIGNO 2</w:t>
                  </w:r>
                </w:p>
                <w:p w:rsidR="00BA47FE" w:rsidRDefault="006D1258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Via dei Molini, 06034 Foligno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BA47FE" w:rsidRDefault="00BA47FE"/>
    <w:p w:rsidR="00BA47FE" w:rsidRDefault="00BA47FE"/>
    <w:p w:rsidR="00BA47FE" w:rsidRDefault="00BA47FE"/>
    <w:p w:rsidR="00BA47FE" w:rsidRDefault="00BA47FE"/>
    <w:p w:rsidR="00BA47FE" w:rsidRDefault="00BA47FE"/>
    <w:p w:rsidR="00BA47FE" w:rsidRDefault="006D1258">
      <w:pPr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467100" cy="7334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" t="-61" r="-12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FE" w:rsidRDefault="00BA47FE">
      <w:pPr>
        <w:rPr>
          <w:rFonts w:ascii="Arial" w:hAnsi="Arial" w:cs="Arial"/>
          <w:sz w:val="28"/>
          <w:szCs w:val="28"/>
        </w:rPr>
      </w:pPr>
    </w:p>
    <w:p w:rsidR="00BA47FE" w:rsidRDefault="00BA47FE">
      <w:pPr>
        <w:rPr>
          <w:rFonts w:ascii="Arial" w:hAnsi="Arial" w:cs="Arial"/>
          <w:sz w:val="28"/>
          <w:szCs w:val="28"/>
        </w:rPr>
      </w:pPr>
    </w:p>
    <w:p w:rsidR="00BA47FE" w:rsidRDefault="00BA47FE">
      <w:pPr>
        <w:rPr>
          <w:rFonts w:ascii="Arial" w:hAnsi="Arial" w:cs="Arial"/>
          <w:sz w:val="28"/>
          <w:szCs w:val="28"/>
        </w:rPr>
      </w:pPr>
    </w:p>
    <w:p w:rsidR="00BA47FE" w:rsidRDefault="006D1258">
      <w:pPr>
        <w:jc w:val="center"/>
      </w:pPr>
      <w:r>
        <w:rPr>
          <w:rFonts w:ascii="Arial" w:hAnsi="Arial" w:cs="Arial"/>
          <w:b/>
          <w:color w:val="FF6600"/>
          <w:sz w:val="48"/>
          <w:szCs w:val="48"/>
        </w:rPr>
        <w:t>PIANO DIDATTICO PERSONALIZZATO</w:t>
      </w:r>
    </w:p>
    <w:p w:rsidR="00BA47FE" w:rsidRDefault="00BA47FE">
      <w:pPr>
        <w:jc w:val="center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BA47FE" w:rsidRDefault="00BA47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47FE" w:rsidRDefault="006D1258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Anno Scolastico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………………</w:t>
      </w:r>
      <w:proofErr w:type="spellEnd"/>
    </w:p>
    <w:p w:rsidR="00BA47FE" w:rsidRDefault="00BA47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47FE" w:rsidRDefault="006D1258">
      <w:r>
        <w:rPr>
          <w:rFonts w:ascii="Arial" w:hAnsi="Arial" w:cs="Arial"/>
          <w:sz w:val="28"/>
          <w:szCs w:val="28"/>
        </w:rPr>
        <w:t>Scuola primaria/</w:t>
      </w:r>
      <w:proofErr w:type="spellStart"/>
      <w:r>
        <w:rPr>
          <w:rFonts w:ascii="Arial" w:hAnsi="Arial" w:cs="Arial"/>
          <w:sz w:val="28"/>
          <w:szCs w:val="28"/>
        </w:rPr>
        <w:t>secondaria…………………………………………………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classe………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p w:rsidR="00BA47FE" w:rsidRDefault="00BA47FE">
      <w:pPr>
        <w:rPr>
          <w:rFonts w:ascii="Arial" w:hAnsi="Arial" w:cs="Arial"/>
          <w:sz w:val="28"/>
          <w:szCs w:val="28"/>
        </w:rPr>
      </w:pPr>
    </w:p>
    <w:p w:rsidR="00BA47FE" w:rsidRDefault="006D1258">
      <w:r>
        <w:rPr>
          <w:rFonts w:ascii="Arial" w:hAnsi="Arial" w:cs="Arial"/>
          <w:sz w:val="28"/>
          <w:szCs w:val="28"/>
        </w:rPr>
        <w:t xml:space="preserve">Referente DSA o coordinatore di </w:t>
      </w:r>
      <w:proofErr w:type="spellStart"/>
      <w:r>
        <w:rPr>
          <w:rFonts w:ascii="Arial" w:hAnsi="Arial" w:cs="Arial"/>
          <w:sz w:val="28"/>
          <w:szCs w:val="28"/>
        </w:rPr>
        <w:t>classe………………………………………</w:t>
      </w:r>
      <w:proofErr w:type="spellEnd"/>
    </w:p>
    <w:p w:rsidR="00BA47FE" w:rsidRDefault="00BA47FE">
      <w:pPr>
        <w:rPr>
          <w:rFonts w:ascii="Arial" w:hAnsi="Arial" w:cs="Arial"/>
          <w:sz w:val="28"/>
          <w:szCs w:val="28"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1</w:t>
      </w:r>
      <w:r>
        <w:t>.DATI  RELATIVI  ALL’ALUNNO</w:t>
      </w:r>
    </w:p>
    <w:tbl>
      <w:tblPr>
        <w:tblW w:w="0" w:type="auto"/>
        <w:tblInd w:w="-10" w:type="dxa"/>
        <w:tblLayout w:type="fixed"/>
        <w:tblLook w:val="0000"/>
      </w:tblPr>
      <w:tblGrid>
        <w:gridCol w:w="3569"/>
        <w:gridCol w:w="6426"/>
      </w:tblGrid>
      <w:tr w:rsidR="00BA47FE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</w:p>
          <w:p w:rsidR="00BA47FE" w:rsidRDefault="00BA47FE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47FE" w:rsidRDefault="00BA47F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6D1258">
            <w:pPr>
              <w:autoSpaceDE w:val="0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Redatta da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presso …..</w:t>
            </w: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  <w:p w:rsidR="00BA47FE" w:rsidRDefault="006D1258">
            <w:pPr>
              <w:autoSpaceDE w:val="0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in data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47FE" w:rsidRDefault="00BA47FE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Interventi riabilitativi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proofErr w:type="spellEnd"/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Effettuati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..con frequenza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Nei giorni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con orario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Specialista/i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riferimento…………………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47FE" w:rsidRDefault="006D1258">
            <w:pPr>
              <w:autoSpaceDE w:val="0"/>
            </w:pPr>
            <w:r>
              <w:rPr>
                <w:rFonts w:ascii="Arial" w:hAnsi="Arial" w:cs="Arial"/>
                <w:sz w:val="22"/>
                <w:szCs w:val="22"/>
              </w:rPr>
              <w:t>Eventuali raccordi fra specialisti ed insegnanti</w:t>
            </w:r>
          </w:p>
          <w:p w:rsidR="00BA47FE" w:rsidRDefault="006D1258">
            <w:pPr>
              <w:autoSpaceDE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A47FE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A47FE">
        <w:trPr>
          <w:trHeight w:val="53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r>
              <w:rPr>
                <w:rFonts w:ascii="Arial" w:hAnsi="Arial" w:cs="Arial"/>
                <w:b/>
                <w:bCs/>
              </w:rPr>
              <w:t>Aspetti emotivo- affettivo- motivazionali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7FE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FE" w:rsidRDefault="00BA47FE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BA47FE" w:rsidRDefault="00BA47FE">
      <w:pPr>
        <w:autoSpaceDE w:val="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BA47FE" w:rsidRDefault="00BA47FE">
      <w:pPr>
        <w:autoSpaceDE w:val="0"/>
        <w:jc w:val="both"/>
        <w:rPr>
          <w:rFonts w:ascii="Arial" w:hAnsi="Arial" w:cs="Arial"/>
          <w:b/>
          <w:sz w:val="28"/>
          <w:szCs w:val="28"/>
        </w:rPr>
      </w:pPr>
    </w:p>
    <w:p w:rsidR="00BA47FE" w:rsidRDefault="006D1258">
      <w:pPr>
        <w:autoSpaceDE w:val="0"/>
        <w:jc w:val="both"/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DESCRIZIONI DEL FUNZIONAMENTO DELLE ABILITÀ STRUMENTALI</w:t>
      </w:r>
    </w:p>
    <w:p w:rsidR="00BA47FE" w:rsidRDefault="006D1258">
      <w:pPr>
        <w:pStyle w:val="Corpodeltesto31"/>
      </w:pPr>
      <w:r>
        <w:t>(Le informazioni possono essere ricavate dalla diagnosi specialistica e/o da prove standardizzate eseguite in classe)</w:t>
      </w:r>
    </w:p>
    <w:tbl>
      <w:tblPr>
        <w:tblW w:w="0" w:type="auto"/>
        <w:tblInd w:w="-32" w:type="dxa"/>
        <w:tblLayout w:type="fixed"/>
        <w:tblLook w:val="0000"/>
      </w:tblPr>
      <w:tblGrid>
        <w:gridCol w:w="1843"/>
        <w:gridCol w:w="2093"/>
        <w:gridCol w:w="2693"/>
        <w:gridCol w:w="2900"/>
      </w:tblGrid>
      <w:tr w:rsidR="00BA47FE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6.55pt;margin-top:-.4pt;width:381.1pt;height:.15pt;z-index:251655168;mso-position-horizontal:absolute;mso-position-horizontal-relative:text;mso-position-vertical:absolute;mso-position-vertical-relative:text" o:connectortype="straight" strokeweight=".26mm">
                  <v:stroke joinstyle="miter" endcap="square"/>
                </v:shape>
              </w:pict>
            </w:r>
            <w:r w:rsidR="006D1258">
              <w:rPr>
                <w:rFonts w:ascii="Arial" w:hAnsi="Arial" w:cs="Arial"/>
                <w:b/>
                <w:bCs/>
              </w:rPr>
              <w:t>LETTURA</w:t>
            </w:r>
          </w:p>
          <w:p w:rsidR="00BA47FE" w:rsidRDefault="00BA4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jc w:val="center"/>
              <w:rPr>
                <w:rFonts w:ascii="Arial" w:hAnsi="Arial" w:cs="Arial"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Velocità</w:t>
            </w:r>
          </w:p>
          <w:p w:rsidR="00BA47FE" w:rsidRDefault="00BA47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BA47FE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Correttezza</w:t>
            </w:r>
          </w:p>
          <w:p w:rsidR="00BA47FE" w:rsidRDefault="00BA47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  <w:tr w:rsidR="00BA47FE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Comprensione</w:t>
            </w:r>
          </w:p>
          <w:p w:rsidR="00BA47FE" w:rsidRDefault="00BA47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  <w:tr w:rsidR="00BA47FE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BA47FE">
              <w:pict>
                <v:shape id="_x0000_s1027" type="#_x0000_t32" style="position:absolute;left:0;text-align:left;margin-left:86.55pt;margin-top:15.05pt;width:381.1pt;height:.85pt;flip:y;z-index:251656192;mso-position-horizontal:absolute;mso-position-horizontal-relative:text;mso-position-vertical:absolute;mso-position-vertical-relative:text" o:connectortype="straight" strokeweight=".26mm">
                  <v:stroke joinstyle="miter" endcap="square"/>
                </v:shape>
              </w:pict>
            </w:r>
          </w:p>
          <w:p w:rsidR="00BA47FE" w:rsidRDefault="00BA47FE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Tipologia errori dettato</w:t>
            </w:r>
          </w:p>
          <w:p w:rsidR="00BA47FE" w:rsidRDefault="00BA47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BA47FE">
        <w:trPr>
          <w:cantSplit/>
          <w:trHeight w:val="160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Produzione testi:</w:t>
            </w:r>
          </w:p>
          <w:p w:rsidR="00BA47FE" w:rsidRDefault="006D1258">
            <w:r>
              <w:rPr>
                <w:rFonts w:ascii="Arial" w:hAnsi="Arial" w:cs="Arial"/>
              </w:rPr>
              <w:t>. ideazione</w:t>
            </w:r>
          </w:p>
          <w:p w:rsidR="00BA47FE" w:rsidRDefault="006D1258">
            <w:r>
              <w:rPr>
                <w:rFonts w:ascii="Arial" w:hAnsi="Arial" w:cs="Arial"/>
              </w:rPr>
              <w:t>. stesura</w:t>
            </w:r>
          </w:p>
          <w:p w:rsidR="00BA47FE" w:rsidRDefault="006D1258">
            <w:r>
              <w:rPr>
                <w:rFonts w:ascii="Arial" w:hAnsi="Arial" w:cs="Arial"/>
              </w:rPr>
              <w:t>. 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  <w:tr w:rsidR="00BA47FE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Grafia</w:t>
            </w:r>
          </w:p>
          <w:p w:rsidR="00BA47FE" w:rsidRDefault="00BA47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  <w:tr w:rsidR="00BA47FE">
        <w:trPr>
          <w:cantSplit/>
          <w:trHeight w:val="96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CALCOLO</w:t>
            </w:r>
          </w:p>
          <w:p w:rsidR="00BA47FE" w:rsidRDefault="00BA4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A47FE" w:rsidRDefault="00BA47FE">
            <w:pPr>
              <w:jc w:val="center"/>
              <w:rPr>
                <w:rFonts w:ascii="Arial" w:hAnsi="Arial" w:cs="Arial"/>
                <w:lang w:eastAsia="it-IT"/>
              </w:rPr>
            </w:pPr>
            <w:r w:rsidRPr="00BA47FE">
              <w:pict>
                <v:shape id="_x0000_s1028" type="#_x0000_t32" style="position:absolute;left:0;text-align:left;margin-left:-4.1pt;margin-top:4.5pt;width:379.6pt;height:.15pt;z-index:251657216;mso-position-horizontal:absolute;mso-position-horizontal-relative:text;mso-position-vertical:absolute;mso-position-vertical-relative:text" o:connectortype="straight" strokeweight=".26mm">
                  <v:stroke joinstyle="miter" endcap="square"/>
                </v:shape>
              </w:pict>
            </w: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</w:rPr>
              <w:t>A mente</w:t>
            </w:r>
          </w:p>
          <w:p w:rsidR="00BA47FE" w:rsidRDefault="00BA47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BA47FE">
        <w:trPr>
          <w:cantSplit/>
          <w:trHeight w:val="597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  <w:tr w:rsidR="00BA47FE">
        <w:trPr>
          <w:cantSplit/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A47FE" w:rsidRDefault="006D1258">
            <w:pPr>
              <w:pStyle w:val="Titolo3"/>
            </w:pPr>
            <w:r>
              <w:rPr>
                <w:sz w:val="24"/>
                <w:szCs w:val="24"/>
              </w:rPr>
              <w:t>ALTRI</w:t>
            </w:r>
          </w:p>
          <w:p w:rsidR="00BA47FE" w:rsidRDefault="006D1258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DISTURBI</w:t>
            </w:r>
          </w:p>
          <w:p w:rsidR="00BA47FE" w:rsidRDefault="006D1258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snapToGrid w:val="0"/>
              <w:jc w:val="center"/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BA47FE">
        <w:trPr>
          <w:cantSplit/>
          <w:trHeight w:val="549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bCs/>
          <w:sz w:val="22"/>
          <w:szCs w:val="22"/>
        </w:rPr>
      </w:pPr>
    </w:p>
    <w:p w:rsidR="00BA47FE" w:rsidRDefault="006D1258"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CARATTERISTICHE DEL PROCESSO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APPRENDIMENTO</w:t>
      </w: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3983"/>
        <w:gridCol w:w="5310"/>
      </w:tblGrid>
      <w:tr w:rsidR="00BA47FE">
        <w:trPr>
          <w:cantSplit/>
        </w:trPr>
        <w:tc>
          <w:tcPr>
            <w:tcW w:w="9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</w:pPr>
            <w:r>
              <w:rPr>
                <w:rFonts w:ascii="Arial" w:hAnsi="Arial" w:cs="Arial"/>
                <w:sz w:val="28"/>
                <w:szCs w:val="28"/>
              </w:rPr>
              <w:t>Osservazione</w:t>
            </w:r>
          </w:p>
        </w:tc>
      </w:tr>
      <w:tr w:rsidR="00BA47FE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pStyle w:val="Intestazione"/>
              <w:keepNext w:val="0"/>
              <w:spacing w:before="0" w:after="0"/>
            </w:pPr>
            <w:r>
              <w:rPr>
                <w:rFonts w:eastAsia="Times New Roman" w:cs="Arial"/>
              </w:rPr>
              <w:t xml:space="preserve">Memorizzazione delle </w:t>
            </w:r>
          </w:p>
          <w:p w:rsidR="00BA47FE" w:rsidRDefault="006D1258">
            <w:pPr>
              <w:pStyle w:val="Corpodeltesto"/>
            </w:pPr>
            <w:r>
              <w:rPr>
                <w:rFonts w:ascii="Arial" w:hAnsi="Arial" w:cs="Arial"/>
                <w:sz w:val="28"/>
              </w:rPr>
              <w:t>procedure</w:t>
            </w:r>
          </w:p>
          <w:p w:rsidR="00BA47FE" w:rsidRDefault="00BA47FE">
            <w:pPr>
              <w:pStyle w:val="Corpodeltesto"/>
              <w:rPr>
                <w:rFonts w:ascii="Arial" w:hAnsi="Arial" w:cs="Arial"/>
                <w:sz w:val="28"/>
              </w:rPr>
            </w:pPr>
          </w:p>
        </w:tc>
        <w:tc>
          <w:tcPr>
            <w:tcW w:w="5310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BA47FE">
              <w:pict>
                <v:line id="_x0000_s1029" style="position:absolute;z-index:251658240;mso-position-horizontal:absolute;mso-position-horizontal-relative:text;mso-position-vertical:absolute;mso-position-vertical-relative:text" from="-3.55pt,57.05pt" to="259.7pt,58.55pt" strokeweight=".26mm">
                  <v:stroke joinstyle="miter" endcap="square"/>
                </v:line>
              </w:pict>
            </w:r>
            <w:r w:rsidRPr="00BA47FE">
              <w:pict>
                <v:line id="_x0000_s1030" style="position:absolute;flip:y;z-index:251659264;mso-position-horizontal:absolute;mso-position-horizontal-relative:text;mso-position-vertical:absolute;mso-position-vertical-relative:text" from="-5.05pt,138.8pt" to="260.45pt,139.55pt" strokeweight=".26mm">
                  <v:stroke joinstyle="miter" endcap="square"/>
                </v:line>
              </w:pict>
            </w:r>
          </w:p>
        </w:tc>
      </w:tr>
      <w:tr w:rsidR="00BA47FE">
        <w:trPr>
          <w:cantSplit/>
          <w:trHeight w:val="1605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47FE" w:rsidRDefault="006D1258">
            <w:pPr>
              <w:pStyle w:val="Titolo1"/>
            </w:pPr>
            <w:r>
              <w:t>Recupero delle informazioni</w:t>
            </w:r>
          </w:p>
        </w:tc>
        <w:tc>
          <w:tcPr>
            <w:tcW w:w="5310" w:type="dxa"/>
            <w:vMerge/>
            <w:tcBorders>
              <w:top w:val="single" w:sz="4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47FE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7FE" w:rsidRDefault="006D1258">
            <w:pPr>
              <w:snapToGrid w:val="0"/>
            </w:pPr>
            <w:r>
              <w:rPr>
                <w:rFonts w:ascii="Arial" w:hAnsi="Arial" w:cs="Arial"/>
                <w:sz w:val="28"/>
                <w:szCs w:val="28"/>
              </w:rPr>
              <w:t>Organizzazione  delle informazioni</w:t>
            </w:r>
          </w:p>
          <w:p w:rsidR="00BA47FE" w:rsidRDefault="00BA4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vMerge/>
            <w:tcBorders>
              <w:top w:val="single" w:sz="4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A47FE" w:rsidRDefault="00BA47FE">
      <w:pPr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rPr>
          <w:rFonts w:ascii="Arial" w:hAnsi="Arial" w:cs="Arial"/>
          <w:b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BA47FE">
      <w:pPr>
        <w:rPr>
          <w:rFonts w:ascii="Arial" w:hAnsi="Arial" w:cs="Arial"/>
          <w:b/>
          <w:bCs/>
          <w:sz w:val="28"/>
          <w:szCs w:val="28"/>
        </w:rPr>
      </w:pPr>
    </w:p>
    <w:p w:rsidR="00BA47FE" w:rsidRDefault="006D1258">
      <w:r>
        <w:rPr>
          <w:rFonts w:ascii="Arial" w:hAnsi="Arial" w:cs="Arial"/>
          <w:b/>
          <w:bCs/>
          <w:sz w:val="28"/>
          <w:szCs w:val="28"/>
        </w:rPr>
        <w:lastRenderedPageBreak/>
        <w:t xml:space="preserve">4. INDIVIDUAZIONE 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 EVENTUALI  MODIFICHE ALL’INTERNO DEGLI     OBIETTIVI    DISCIPLINARI    PER  IL CONSEGUIMENTO  DELLE COMPETENZE   FONDAMENTALI</w:t>
      </w:r>
    </w:p>
    <w:p w:rsidR="00BA47FE" w:rsidRDefault="00BA47F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222"/>
        <w:gridCol w:w="5576"/>
      </w:tblGrid>
      <w:tr w:rsidR="00BA47FE">
        <w:trPr>
          <w:trHeight w:val="606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  <w:b/>
              </w:rPr>
              <w:t>AREA LINGUISTICO-ARTISTICO-ESPRESSIVA</w:t>
            </w: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Italiano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Inglese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Francese / spagnolo</w:t>
            </w:r>
          </w:p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Musica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Arte/immagine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Scienze motorie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  <w:b/>
              </w:rPr>
              <w:t>AREA STORICO-GEOGRAFICA</w:t>
            </w: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Storia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Geografia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BA47FE" w:rsidRDefault="006D1258">
            <w:pPr>
              <w:jc w:val="center"/>
            </w:pPr>
            <w:r>
              <w:rPr>
                <w:rFonts w:ascii="Arial" w:hAnsi="Arial" w:cs="Arial"/>
                <w:b/>
              </w:rPr>
              <w:t>AREA MATEMATICO-SCIENTIFICO-TECNOLOGICA</w:t>
            </w: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Matematica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 xml:space="preserve">Scienze 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A47FE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BA47FE" w:rsidRDefault="006D1258">
            <w:r>
              <w:rPr>
                <w:rFonts w:ascii="Arial" w:hAnsi="Arial" w:cs="Arial"/>
                <w:b/>
                <w:bCs/>
              </w:rPr>
              <w:t>Tecnologia</w:t>
            </w:r>
          </w:p>
          <w:p w:rsidR="00BA47FE" w:rsidRDefault="00BA47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FE" w:rsidRDefault="00BA47F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autoSpaceDE w:val="0"/>
        <w:rPr>
          <w:rFonts w:ascii="Arial" w:hAnsi="Arial" w:cs="Arial"/>
          <w:b/>
          <w:sz w:val="28"/>
          <w:szCs w:val="28"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5.STRATEGIE METODOLOGICHE E DIDATTICHE UTILIZZABILI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  <w:bCs/>
        </w:rPr>
        <w:t>Incoraggiare l’apprendimento collaborativo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(“Imparare non è solo un processo individuale: la dimensione comunitaria dell’apprendimento svolge un ruolo significativo”);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 xml:space="preserve">favorire le attività in piccolo gruppo e il tutoraggio; 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>promuovere la consapevolezza del proprio modo di apprendere “al fine di imparare ad apprendere”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 xml:space="preserve">privilegiare l’apprendimento esperienziale e </w:t>
      </w:r>
      <w:proofErr w:type="spellStart"/>
      <w:r>
        <w:rPr>
          <w:rFonts w:ascii="Arial" w:hAnsi="Arial" w:cs="Arial"/>
        </w:rPr>
        <w:t>laboratoriale</w:t>
      </w:r>
      <w:proofErr w:type="spellEnd"/>
      <w:r>
        <w:rPr>
          <w:rFonts w:ascii="Arial" w:hAnsi="Arial" w:cs="Arial"/>
        </w:rPr>
        <w:t xml:space="preserve">  “per favorire l’operatività e allo stesso  tempo  il dialogo, la riflessione su quello che si fa”;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>sollecitare le conoscenze precedenti per introdurre nuovi argomenti e creare aspettative;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>sviluppare processi di autovalutazione e autocontrollo delle proprie strategie di apprendimento</w:t>
      </w:r>
    </w:p>
    <w:p w:rsidR="00BA47FE" w:rsidRDefault="006D1258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</w:pPr>
      <w:r>
        <w:rPr>
          <w:rFonts w:ascii="Arial" w:hAnsi="Arial" w:cs="Arial"/>
        </w:rPr>
        <w:t>individuare  mediatori  didattici che facilitano l’apprendimento  (immagini, schemi, mappe …).</w:t>
      </w: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</w:rPr>
      </w:pPr>
    </w:p>
    <w:p w:rsidR="00BA47FE" w:rsidRDefault="00BA47FE">
      <w:pPr>
        <w:autoSpaceDE w:val="0"/>
        <w:rPr>
          <w:rFonts w:ascii="Arial" w:hAnsi="Arial" w:cs="Arial"/>
          <w:b/>
          <w:sz w:val="28"/>
          <w:szCs w:val="28"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6.MISURE DISPENSATIVE</w:t>
      </w:r>
    </w:p>
    <w:p w:rsidR="00BA47FE" w:rsidRDefault="006D1258">
      <w:pPr>
        <w:autoSpaceDE w:val="0"/>
      </w:pPr>
      <w:r>
        <w:rPr>
          <w:rFonts w:ascii="Arial" w:hAnsi="Arial" w:cs="Arial"/>
        </w:rPr>
        <w:t>Nell’ambito delle varie discipline l’alunno viene dispensato:</w:t>
      </w:r>
    </w:p>
    <w:p w:rsidR="00BA47FE" w:rsidRDefault="006D1258">
      <w:pPr>
        <w:pStyle w:val="Paragrafoelenco"/>
        <w:numPr>
          <w:ilvl w:val="0"/>
          <w:numId w:val="7"/>
        </w:numPr>
        <w:autoSpaceDE w:val="0"/>
        <w:ind w:left="284" w:hanging="284"/>
      </w:pPr>
      <w:r>
        <w:rPr>
          <w:rFonts w:ascii="Arial" w:hAnsi="Arial" w:cs="Arial"/>
        </w:rPr>
        <w:t>dalla presentazione contemporanea dei quattro caratteri (nelle prime fasi dell’apprendimento);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dalla lettura ad alta voce;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 prendere appunti;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dai tempi standard (dalla consegna delle prove scritte in tempi maggiori di quelli previsti per gli alunni senza DSA);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 copiare dalla lavagna;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dalla dettatura di testi/o appunti;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 un eccesivo carico di compiti;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dallo studio mnemonico delle tabelline;</w:t>
      </w:r>
    </w:p>
    <w:p w:rsidR="00BA47FE" w:rsidRDefault="006D1258">
      <w:pPr>
        <w:pStyle w:val="Paragrafoelenco"/>
        <w:numPr>
          <w:ilvl w:val="0"/>
          <w:numId w:val="6"/>
        </w:numPr>
        <w:autoSpaceDE w:val="0"/>
        <w:ind w:left="284" w:hanging="284"/>
      </w:pPr>
      <w:r>
        <w:rPr>
          <w:rFonts w:ascii="Arial" w:hAnsi="Arial" w:cs="Arial"/>
        </w:rPr>
        <w:t>dallo studio della lingua straniera in forma scritta.</w:t>
      </w: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</w:rPr>
      </w:pPr>
    </w:p>
    <w:p w:rsidR="00BA47FE" w:rsidRDefault="00BA47FE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BA47FE" w:rsidRDefault="006D1258">
      <w:pPr>
        <w:pStyle w:val="Paragrafoelenco"/>
        <w:autoSpaceDE w:val="0"/>
        <w:ind w:left="0"/>
      </w:pPr>
      <w:r>
        <w:rPr>
          <w:rFonts w:ascii="Arial" w:hAnsi="Arial" w:cs="Arial"/>
          <w:b/>
          <w:iCs/>
          <w:sz w:val="28"/>
          <w:szCs w:val="28"/>
        </w:rPr>
        <w:t>7. STRUMENTI COMPENSATIVI</w:t>
      </w:r>
    </w:p>
    <w:p w:rsidR="00BA47FE" w:rsidRDefault="006D1258">
      <w:pPr>
        <w:autoSpaceDE w:val="0"/>
      </w:pPr>
      <w:r>
        <w:rPr>
          <w:rFonts w:ascii="Arial" w:hAnsi="Arial" w:cs="Arial"/>
          <w:iCs/>
        </w:rPr>
        <w:t>L’alunno usufruirà dei seguenti strumenti compensativi nelle aree disciplinari:</w:t>
      </w:r>
    </w:p>
    <w:p w:rsidR="00BA47FE" w:rsidRDefault="006D1258">
      <w:pPr>
        <w:pStyle w:val="Paragrafoelenco"/>
        <w:numPr>
          <w:ilvl w:val="0"/>
          <w:numId w:val="3"/>
        </w:numPr>
        <w:ind w:left="284" w:hanging="284"/>
      </w:pPr>
      <w:r>
        <w:rPr>
          <w:rFonts w:ascii="Arial" w:hAnsi="Arial" w:cs="Arial"/>
        </w:rPr>
        <w:t xml:space="preserve">tabelle, formulari, </w:t>
      </w:r>
      <w:r>
        <w:rPr>
          <w:rFonts w:ascii="Arial" w:hAnsi="Arial" w:cs="Arial"/>
          <w:iCs/>
        </w:rPr>
        <w:t>procedure specifiche … sintesi, schemi e mappe elaborati dai docenti</w:t>
      </w:r>
    </w:p>
    <w:p w:rsidR="00BA47FE" w:rsidRDefault="006D1258">
      <w:pPr>
        <w:pStyle w:val="Paragrafoelenco"/>
        <w:numPr>
          <w:ilvl w:val="0"/>
          <w:numId w:val="3"/>
        </w:numPr>
        <w:autoSpaceDE w:val="0"/>
        <w:ind w:left="284" w:hanging="284"/>
      </w:pPr>
      <w:r>
        <w:rPr>
          <w:rFonts w:ascii="Arial" w:hAnsi="Arial" w:cs="Arial"/>
        </w:rPr>
        <w:t>calcolatrice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Cs/>
        </w:rPr>
        <w:t>o computer con foglio di calcolo e stampante</w:t>
      </w:r>
    </w:p>
    <w:p w:rsidR="00BA47FE" w:rsidRDefault="006D1258">
      <w:pPr>
        <w:pStyle w:val="Paragrafoelenco"/>
        <w:numPr>
          <w:ilvl w:val="0"/>
          <w:numId w:val="3"/>
        </w:numPr>
        <w:autoSpaceDE w:val="0"/>
        <w:ind w:left="284" w:hanging="284"/>
      </w:pPr>
      <w:r>
        <w:rPr>
          <w:rFonts w:ascii="Arial" w:hAnsi="Arial" w:cs="Arial"/>
          <w:iCs/>
        </w:rPr>
        <w:t xml:space="preserve">computer con videoscrittura, correttore ortografico, </w:t>
      </w:r>
      <w:r>
        <w:rPr>
          <w:rFonts w:ascii="Arial" w:hAnsi="Arial" w:cs="Arial"/>
          <w:bCs/>
          <w:iCs/>
        </w:rPr>
        <w:t>stampante e scanner</w:t>
      </w:r>
    </w:p>
    <w:p w:rsidR="00BA47FE" w:rsidRDefault="006D1258">
      <w:pPr>
        <w:pStyle w:val="Paragrafoelenco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</w:rPr>
        <w:t xml:space="preserve">risorse audio (cassette registrate,  sintesi vocale, audiolibri, libri parlati, libri digitali …) </w:t>
      </w:r>
    </w:p>
    <w:p w:rsidR="00BA47FE" w:rsidRDefault="006D1258">
      <w:pPr>
        <w:pStyle w:val="Paragrafoelenco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Cs/>
          <w:iCs/>
        </w:rPr>
        <w:t>software didattici free</w:t>
      </w:r>
    </w:p>
    <w:p w:rsidR="00BA47FE" w:rsidRDefault="006D1258">
      <w:pPr>
        <w:pStyle w:val="Paragrafoelenco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Cs/>
          <w:iCs/>
        </w:rPr>
        <w:t>tavola pitagorica</w:t>
      </w:r>
    </w:p>
    <w:p w:rsidR="00BA47FE" w:rsidRDefault="006D1258">
      <w:pPr>
        <w:pStyle w:val="Paragrafoelenco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Cs/>
          <w:iCs/>
        </w:rPr>
        <w:t>computer con sintetizzatore vocale</w:t>
      </w:r>
    </w:p>
    <w:p w:rsidR="00BA47FE" w:rsidRDefault="00BA47FE">
      <w:pPr>
        <w:rPr>
          <w:rFonts w:ascii="Arial" w:hAnsi="Arial" w:cs="Arial"/>
          <w:b/>
          <w:bCs/>
          <w:iCs/>
          <w:sz w:val="20"/>
          <w:szCs w:val="20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 xml:space="preserve">8.CRITERI E MODALITÀ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VERIFICA E VALUTAZIONE</w:t>
      </w:r>
    </w:p>
    <w:p w:rsidR="00BA47FE" w:rsidRDefault="006D1258">
      <w:pPr>
        <w:autoSpaceDE w:val="0"/>
      </w:pPr>
      <w:r>
        <w:rPr>
          <w:rFonts w:ascii="Arial" w:hAnsi="Arial" w:cs="Arial"/>
          <w:iCs/>
        </w:rPr>
        <w:t>Si concordano:</w:t>
      </w:r>
    </w:p>
    <w:p w:rsidR="00BA47FE" w:rsidRDefault="006D1258">
      <w:pPr>
        <w:numPr>
          <w:ilvl w:val="1"/>
          <w:numId w:val="2"/>
        </w:numPr>
        <w:tabs>
          <w:tab w:val="left" w:pos="142"/>
          <w:tab w:val="left" w:pos="284"/>
        </w:tabs>
        <w:autoSpaceDE w:val="0"/>
        <w:ind w:left="306" w:hanging="306"/>
      </w:pP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interrogazioni programmate</w:t>
      </w:r>
    </w:p>
    <w:p w:rsidR="00BA47FE" w:rsidRDefault="006D1258">
      <w:pPr>
        <w:tabs>
          <w:tab w:val="left" w:pos="284"/>
        </w:tabs>
        <w:autoSpaceDE w:val="0"/>
      </w:pPr>
      <w:r>
        <w:rPr>
          <w:rFonts w:ascii="Arial" w:hAnsi="Arial" w:cs="Arial"/>
        </w:rPr>
        <w:t>-</w:t>
      </w:r>
      <w:r>
        <w:rPr>
          <w:rFonts w:ascii="Arial" w:hAnsi="Arial" w:cs="Arial"/>
          <w:iCs/>
        </w:rPr>
        <w:t xml:space="preserve">   compensazione con prove orali di compiti scritti </w:t>
      </w:r>
    </w:p>
    <w:p w:rsidR="00BA47FE" w:rsidRDefault="006D1258">
      <w:pPr>
        <w:numPr>
          <w:ilvl w:val="1"/>
          <w:numId w:val="2"/>
        </w:numPr>
        <w:tabs>
          <w:tab w:val="left" w:pos="142"/>
          <w:tab w:val="left" w:pos="284"/>
        </w:tabs>
        <w:autoSpaceDE w:val="0"/>
      </w:pP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uso di mediatori didattici durante le prove scritte e orali</w:t>
      </w:r>
    </w:p>
    <w:p w:rsidR="00BA47FE" w:rsidRDefault="006D1258">
      <w:pPr>
        <w:numPr>
          <w:ilvl w:val="1"/>
          <w:numId w:val="2"/>
        </w:numPr>
        <w:tabs>
          <w:tab w:val="left" w:pos="142"/>
          <w:tab w:val="left" w:pos="284"/>
        </w:tabs>
        <w:autoSpaceDE w:val="0"/>
      </w:pP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valutazioni più attente ai contenuti che non alla forma</w:t>
      </w:r>
    </w:p>
    <w:p w:rsidR="00BA47FE" w:rsidRDefault="006D1258">
      <w:pPr>
        <w:numPr>
          <w:ilvl w:val="1"/>
          <w:numId w:val="2"/>
        </w:numPr>
        <w:tabs>
          <w:tab w:val="left" w:pos="142"/>
          <w:tab w:val="left" w:pos="284"/>
        </w:tabs>
        <w:autoSpaceDE w:val="0"/>
      </w:pP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programmazione di tempi più lunghi per l’esecuzione di prove scritte</w:t>
      </w:r>
    </w:p>
    <w:p w:rsidR="00BA47FE" w:rsidRDefault="006D1258">
      <w:pPr>
        <w:numPr>
          <w:ilvl w:val="1"/>
          <w:numId w:val="2"/>
        </w:numPr>
        <w:tabs>
          <w:tab w:val="left" w:pos="142"/>
          <w:tab w:val="left" w:pos="284"/>
        </w:tabs>
        <w:autoSpaceDE w:val="0"/>
      </w:pPr>
      <w:r>
        <w:rPr>
          <w:rFonts w:ascii="Arial" w:eastAsia="Arial" w:hAnsi="Arial" w:cs="Arial"/>
          <w:iCs/>
        </w:rPr>
        <w:t xml:space="preserve">  </w:t>
      </w:r>
      <w:r>
        <w:rPr>
          <w:rFonts w:ascii="Arial" w:hAnsi="Arial" w:cs="Arial"/>
          <w:iCs/>
        </w:rPr>
        <w:t>prove informatizzate</w:t>
      </w:r>
    </w:p>
    <w:p w:rsidR="00BA47FE" w:rsidRDefault="00BA47FE">
      <w:pPr>
        <w:pStyle w:val="Elenco"/>
        <w:autoSpaceDE w:val="0"/>
        <w:spacing w:after="0"/>
        <w:rPr>
          <w:rFonts w:ascii="Arial" w:hAnsi="Arial" w:cs="Arial"/>
          <w:iCs/>
          <w:shd w:val="clear" w:color="auto" w:fill="FFFF00"/>
        </w:rPr>
      </w:pPr>
    </w:p>
    <w:p w:rsidR="00BA47FE" w:rsidRDefault="00BA47FE">
      <w:pPr>
        <w:autoSpaceDE w:val="0"/>
        <w:rPr>
          <w:rFonts w:ascii="Arial" w:hAnsi="Arial" w:cs="Arial"/>
          <w:b/>
          <w:iCs/>
          <w:sz w:val="28"/>
          <w:szCs w:val="28"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9. PATTO CON LA FAMIGLIA</w:t>
      </w:r>
    </w:p>
    <w:p w:rsidR="00BA47FE" w:rsidRDefault="006D1258">
      <w:pPr>
        <w:autoSpaceDE w:val="0"/>
        <w:jc w:val="both"/>
      </w:pPr>
      <w:r>
        <w:rPr>
          <w:rFonts w:ascii="Arial" w:hAnsi="Arial" w:cs="Arial"/>
          <w:iCs/>
        </w:rPr>
        <w:t>Si concordano:</w:t>
      </w:r>
    </w:p>
    <w:p w:rsidR="00BA47FE" w:rsidRDefault="006D1258">
      <w:pPr>
        <w:pStyle w:val="Paragrafoelenco"/>
        <w:numPr>
          <w:ilvl w:val="0"/>
          <w:numId w:val="5"/>
        </w:numPr>
        <w:autoSpaceDE w:val="0"/>
        <w:ind w:left="284" w:hanging="284"/>
        <w:jc w:val="both"/>
      </w:pPr>
      <w:r>
        <w:rPr>
          <w:rFonts w:ascii="Arial" w:hAnsi="Arial" w:cs="Arial"/>
          <w:iCs/>
        </w:rPr>
        <w:t>i compiti a casa (riduzione, distribuzione settimanale del carico di lavoro, modalità di     presentazione …)</w:t>
      </w:r>
    </w:p>
    <w:p w:rsidR="00BA47FE" w:rsidRDefault="006D1258">
      <w:pPr>
        <w:numPr>
          <w:ilvl w:val="1"/>
          <w:numId w:val="2"/>
        </w:numPr>
        <w:tabs>
          <w:tab w:val="left" w:pos="0"/>
        </w:tabs>
        <w:autoSpaceDE w:val="0"/>
        <w:ind w:left="284" w:hanging="284"/>
        <w:jc w:val="both"/>
      </w:pPr>
      <w:r>
        <w:rPr>
          <w:rFonts w:ascii="Arial" w:hAnsi="Arial" w:cs="Arial"/>
          <w:iCs/>
        </w:rPr>
        <w:t xml:space="preserve">le modalità di aiuto: chi, come, per quanto tempo, per quali attività/discipline segue il   bambino nello studio </w:t>
      </w:r>
    </w:p>
    <w:p w:rsidR="00BA47FE" w:rsidRDefault="006D1258">
      <w:pPr>
        <w:autoSpaceDE w:val="0"/>
        <w:jc w:val="both"/>
      </w:pPr>
      <w:r>
        <w:rPr>
          <w:rFonts w:ascii="Arial" w:hAnsi="Arial" w:cs="Arial"/>
          <w:iCs/>
        </w:rPr>
        <w:t>-   gli strumenti compensativi utilizzati a casa</w:t>
      </w:r>
    </w:p>
    <w:p w:rsidR="00BA47FE" w:rsidRDefault="006D1258">
      <w:pPr>
        <w:autoSpaceDE w:val="0"/>
        <w:jc w:val="both"/>
      </w:pPr>
      <w:r>
        <w:rPr>
          <w:rFonts w:ascii="Arial" w:hAnsi="Arial" w:cs="Arial"/>
          <w:iCs/>
        </w:rPr>
        <w:t>-   le interrogazioni</w:t>
      </w:r>
    </w:p>
    <w:p w:rsidR="00BA47FE" w:rsidRDefault="006D1258">
      <w:pPr>
        <w:autoSpaceDE w:val="0"/>
        <w:jc w:val="both"/>
      </w:pPr>
      <w:r>
        <w:rPr>
          <w:rFonts w:ascii="Arial" w:hAnsi="Arial" w:cs="Arial"/>
          <w:iCs/>
        </w:rPr>
        <w:t>-   (altro)</w:t>
      </w: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10. ALTRE ANNOTAZIONI DELLE INSEGNANTI (forma discorsiva)</w:t>
      </w:r>
    </w:p>
    <w:p w:rsidR="00BA47FE" w:rsidRDefault="00BA47FE">
      <w:pPr>
        <w:autoSpaceDE w:val="0"/>
        <w:jc w:val="both"/>
        <w:rPr>
          <w:rFonts w:ascii="Arial" w:hAnsi="Arial" w:cs="Arial"/>
          <w:b/>
          <w:iCs/>
          <w:sz w:val="28"/>
          <w:szCs w:val="28"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6D1258">
      <w:pPr>
        <w:autoSpaceDE w:val="0"/>
      </w:pPr>
      <w:r>
        <w:rPr>
          <w:rFonts w:ascii="Arial" w:hAnsi="Arial" w:cs="Arial"/>
          <w:b/>
          <w:sz w:val="28"/>
          <w:szCs w:val="28"/>
        </w:rPr>
        <w:t>11. EVENTUALI REVISIONI INTERMEDIE (mese di febbraio)</w:t>
      </w:r>
    </w:p>
    <w:p w:rsidR="00BA47FE" w:rsidRDefault="00BA47FE">
      <w:pPr>
        <w:autoSpaceDE w:val="0"/>
        <w:jc w:val="both"/>
        <w:rPr>
          <w:rFonts w:ascii="Arial" w:hAnsi="Arial" w:cs="Arial"/>
          <w:b/>
          <w:iCs/>
          <w:sz w:val="28"/>
          <w:szCs w:val="28"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autoSpaceDE w:val="0"/>
        <w:jc w:val="both"/>
        <w:rPr>
          <w:rFonts w:ascii="Arial" w:hAnsi="Arial" w:cs="Arial"/>
          <w:iCs/>
        </w:rPr>
      </w:pPr>
    </w:p>
    <w:p w:rsidR="00BA47FE" w:rsidRDefault="00BA47FE">
      <w:pPr>
        <w:rPr>
          <w:rFonts w:ascii="Arial" w:hAnsi="Arial" w:cs="Arial"/>
          <w:iCs/>
          <w:sz w:val="28"/>
          <w:szCs w:val="28"/>
        </w:rPr>
      </w:pPr>
    </w:p>
    <w:p w:rsidR="00BA47FE" w:rsidRDefault="00BA47FE">
      <w:pPr>
        <w:rPr>
          <w:rFonts w:ascii="Arial" w:hAnsi="Arial" w:cs="Arial"/>
          <w:iCs/>
          <w:sz w:val="28"/>
          <w:szCs w:val="28"/>
        </w:rPr>
      </w:pPr>
    </w:p>
    <w:p w:rsidR="00BA47FE" w:rsidRDefault="006D1258">
      <w:r>
        <w:rPr>
          <w:rFonts w:ascii="Arial" w:hAnsi="Arial" w:cs="Arial"/>
          <w:iCs/>
          <w:sz w:val="28"/>
          <w:szCs w:val="28"/>
        </w:rPr>
        <w:t xml:space="preserve">Insegnanti di classe                                        </w:t>
      </w:r>
    </w:p>
    <w:p w:rsidR="00BA47FE" w:rsidRDefault="00BA47FE">
      <w:pPr>
        <w:rPr>
          <w:rFonts w:ascii="Arial" w:hAnsi="Arial" w:cs="Arial"/>
          <w:iCs/>
          <w:sz w:val="28"/>
          <w:szCs w:val="28"/>
        </w:rPr>
      </w:pPr>
    </w:p>
    <w:p w:rsidR="00BA47FE" w:rsidRDefault="006D1258">
      <w:r>
        <w:rPr>
          <w:rFonts w:ascii="Arial" w:hAnsi="Arial" w:cs="Arial"/>
          <w:i/>
          <w:iCs/>
          <w:sz w:val="28"/>
          <w:szCs w:val="28"/>
        </w:rPr>
        <w:t>_____________________________          _________________________</w:t>
      </w:r>
    </w:p>
    <w:p w:rsidR="00BA47FE" w:rsidRDefault="00BA47FE">
      <w:pPr>
        <w:rPr>
          <w:rFonts w:ascii="Arial" w:hAnsi="Arial" w:cs="Arial"/>
          <w:i/>
          <w:iCs/>
          <w:sz w:val="28"/>
          <w:szCs w:val="28"/>
        </w:rPr>
      </w:pPr>
    </w:p>
    <w:p w:rsidR="00BA47FE" w:rsidRDefault="006D1258">
      <w:r>
        <w:rPr>
          <w:rFonts w:ascii="Arial" w:hAnsi="Arial" w:cs="Arial"/>
          <w:i/>
          <w:iCs/>
          <w:sz w:val="28"/>
          <w:szCs w:val="28"/>
        </w:rPr>
        <w:t xml:space="preserve">_____________________________         __________________________               </w:t>
      </w:r>
    </w:p>
    <w:p w:rsidR="00BA47FE" w:rsidRDefault="006D1258">
      <w:r>
        <w:rPr>
          <w:rFonts w:ascii="Arial" w:eastAsia="Arial" w:hAnsi="Arial" w:cs="Arial"/>
          <w:i/>
          <w:iCs/>
          <w:sz w:val="28"/>
          <w:szCs w:val="28"/>
        </w:rPr>
        <w:t xml:space="preserve">  </w:t>
      </w:r>
    </w:p>
    <w:p w:rsidR="00BA47FE" w:rsidRDefault="006D1258">
      <w:r>
        <w:rPr>
          <w:rFonts w:ascii="Arial" w:hAnsi="Arial" w:cs="Arial"/>
          <w:i/>
          <w:iCs/>
          <w:sz w:val="28"/>
          <w:szCs w:val="28"/>
        </w:rPr>
        <w:t xml:space="preserve">_____________________________         __________________________                   </w:t>
      </w:r>
    </w:p>
    <w:p w:rsidR="00BA47FE" w:rsidRDefault="006D1258">
      <w:r>
        <w:rPr>
          <w:rFonts w:ascii="Arial" w:eastAsia="Arial" w:hAnsi="Arial" w:cs="Arial"/>
          <w:i/>
          <w:iCs/>
          <w:sz w:val="28"/>
          <w:szCs w:val="28"/>
        </w:rPr>
        <w:t xml:space="preserve">                       </w:t>
      </w:r>
    </w:p>
    <w:p w:rsidR="00BA47FE" w:rsidRDefault="006D1258">
      <w:r>
        <w:rPr>
          <w:rFonts w:ascii="Arial" w:hAnsi="Arial" w:cs="Arial"/>
          <w:i/>
          <w:iCs/>
          <w:sz w:val="28"/>
          <w:szCs w:val="28"/>
        </w:rPr>
        <w:t>_____________________________         __________________________</w:t>
      </w:r>
    </w:p>
    <w:p w:rsidR="00BA47FE" w:rsidRDefault="00BA47FE">
      <w:pPr>
        <w:rPr>
          <w:rFonts w:ascii="Arial" w:hAnsi="Arial" w:cs="Arial"/>
          <w:i/>
          <w:iCs/>
          <w:sz w:val="28"/>
          <w:szCs w:val="28"/>
        </w:rPr>
      </w:pPr>
    </w:p>
    <w:p w:rsidR="00BA47FE" w:rsidRDefault="006D1258">
      <w:r>
        <w:rPr>
          <w:rFonts w:ascii="Arial" w:hAnsi="Arial" w:cs="Arial"/>
          <w:i/>
          <w:iCs/>
          <w:sz w:val="28"/>
          <w:szCs w:val="28"/>
        </w:rPr>
        <w:t>_____________________________         __________________________</w:t>
      </w:r>
    </w:p>
    <w:p w:rsidR="00BA47FE" w:rsidRDefault="00BA47FE">
      <w:pPr>
        <w:rPr>
          <w:rFonts w:ascii="Arial" w:hAnsi="Arial" w:cs="Arial"/>
          <w:i/>
          <w:iCs/>
          <w:sz w:val="28"/>
          <w:szCs w:val="28"/>
        </w:rPr>
      </w:pPr>
    </w:p>
    <w:p w:rsidR="00BA47FE" w:rsidRDefault="00BA47FE">
      <w:pPr>
        <w:rPr>
          <w:rFonts w:ascii="Arial" w:hAnsi="Arial" w:cs="Arial"/>
          <w:i/>
          <w:iCs/>
          <w:sz w:val="28"/>
          <w:szCs w:val="28"/>
        </w:rPr>
      </w:pPr>
    </w:p>
    <w:p w:rsidR="00BA47FE" w:rsidRDefault="006D1258">
      <w:pPr>
        <w:autoSpaceDE w:val="0"/>
        <w:jc w:val="both"/>
      </w:pPr>
      <w:r>
        <w:rPr>
          <w:rFonts w:ascii="Arial" w:hAnsi="Arial" w:cs="Arial"/>
          <w:iCs/>
          <w:sz w:val="28"/>
          <w:szCs w:val="28"/>
        </w:rPr>
        <w:t>Genitori</w:t>
      </w:r>
    </w:p>
    <w:p w:rsidR="00BA47FE" w:rsidRDefault="00BA47FE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:rsidR="00BA47FE" w:rsidRDefault="006D1258">
      <w:pPr>
        <w:autoSpaceDE w:val="0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BA47FE" w:rsidRDefault="00BA47FE">
      <w:pPr>
        <w:autoSpaceDE w:val="0"/>
        <w:jc w:val="both"/>
        <w:rPr>
          <w:rFonts w:ascii="Arial" w:hAnsi="Arial" w:cs="Arial"/>
          <w:i/>
          <w:iCs/>
          <w:sz w:val="28"/>
          <w:szCs w:val="28"/>
        </w:rPr>
      </w:pPr>
    </w:p>
    <w:p w:rsidR="00BA47FE" w:rsidRDefault="006D1258">
      <w:pPr>
        <w:autoSpaceDE w:val="0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:rsidR="00BA47FE" w:rsidRDefault="00BA47FE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:rsidR="00BA47FE" w:rsidRDefault="006D1258">
      <w:pPr>
        <w:tabs>
          <w:tab w:val="left" w:pos="0"/>
        </w:tabs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Foligno,   </w:t>
      </w:r>
    </w:p>
    <w:sectPr w:rsidR="00BA47FE" w:rsidSect="00BA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134" w:bottom="1172" w:left="1134" w:header="708" w:footer="11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FE" w:rsidRDefault="006D1258">
      <w:r>
        <w:separator/>
      </w:r>
    </w:p>
  </w:endnote>
  <w:endnote w:type="continuationSeparator" w:id="0">
    <w:p w:rsidR="00BA47FE" w:rsidRDefault="006D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FA" w:rsidRDefault="005601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FE" w:rsidRDefault="006D1258">
    <w:pPr>
      <w:pStyle w:val="Pidipagina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819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Pagina </w:t>
    </w:r>
    <w:r w:rsidR="00BA47FE">
      <w:fldChar w:fldCharType="begin"/>
    </w:r>
    <w:r>
      <w:instrText xml:space="preserve"> PAGE </w:instrText>
    </w:r>
    <w:r w:rsidR="00BA47FE">
      <w:fldChar w:fldCharType="separate"/>
    </w:r>
    <w:r w:rsidR="005601FA">
      <w:rPr>
        <w:noProof/>
      </w:rPr>
      <w:t>1</w:t>
    </w:r>
    <w:r w:rsidR="00BA47FE">
      <w:fldChar w:fldCharType="end"/>
    </w:r>
  </w:p>
  <w:p w:rsidR="00BA47FE" w:rsidRDefault="00BA47FE">
    <w:pPr>
      <w:pStyle w:val="Pidipagina"/>
      <w:rPr>
        <w:rFonts w:ascii="Cambria" w:hAnsi="Cambria" w:cs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FE" w:rsidRDefault="00BA47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FE" w:rsidRDefault="006D1258">
      <w:r>
        <w:separator/>
      </w:r>
    </w:p>
  </w:footnote>
  <w:footnote w:type="continuationSeparator" w:id="0">
    <w:p w:rsidR="00BA47FE" w:rsidRDefault="006D1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FA" w:rsidRDefault="005601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FE" w:rsidRDefault="00BA47FE">
    <w:pPr>
      <w:pStyle w:val="Intestazione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FE" w:rsidRDefault="00BA47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highlight w:val="yello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1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258"/>
    <w:rsid w:val="005601FA"/>
    <w:rsid w:val="006D1258"/>
    <w:rsid w:val="00BA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7F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A47FE"/>
    <w:pPr>
      <w:keepNext/>
      <w:numPr>
        <w:numId w:val="1"/>
      </w:numPr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rsid w:val="00BA47FE"/>
    <w:pPr>
      <w:keepNext/>
      <w:numPr>
        <w:ilvl w:val="2"/>
        <w:numId w:val="1"/>
      </w:numPr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47FE"/>
    <w:rPr>
      <w:rFonts w:ascii="Wingdings" w:hAnsi="Wingdings" w:cs="Wingdings"/>
    </w:rPr>
  </w:style>
  <w:style w:type="character" w:customStyle="1" w:styleId="WW8Num1z1">
    <w:name w:val="WW8Num1z1"/>
    <w:rsid w:val="00BA47FE"/>
    <w:rPr>
      <w:rFonts w:ascii="Times New Roman" w:hAnsi="Times New Roman" w:cs="Times New Roman"/>
      <w:highlight w:val="yellow"/>
    </w:rPr>
  </w:style>
  <w:style w:type="character" w:customStyle="1" w:styleId="WW8Num1z3">
    <w:name w:val="WW8Num1z3"/>
    <w:rsid w:val="00BA47FE"/>
    <w:rPr>
      <w:rFonts w:ascii="Symbol" w:hAnsi="Symbol" w:cs="Symbol"/>
    </w:rPr>
  </w:style>
  <w:style w:type="character" w:customStyle="1" w:styleId="WW8Num1z4">
    <w:name w:val="WW8Num1z4"/>
    <w:rsid w:val="00BA47FE"/>
    <w:rPr>
      <w:rFonts w:ascii="Courier New" w:hAnsi="Courier New" w:cs="Courier New"/>
    </w:rPr>
  </w:style>
  <w:style w:type="character" w:customStyle="1" w:styleId="WW8Num2z0">
    <w:name w:val="WW8Num2z0"/>
    <w:rsid w:val="00BA47FE"/>
    <w:rPr>
      <w:rFonts w:ascii="Times New Roman" w:hAnsi="Times New Roman" w:cs="Times New Roman"/>
    </w:rPr>
  </w:style>
  <w:style w:type="character" w:customStyle="1" w:styleId="WW8Num3z0">
    <w:name w:val="WW8Num3z0"/>
    <w:rsid w:val="00BA47FE"/>
  </w:style>
  <w:style w:type="character" w:customStyle="1" w:styleId="WW8Num4z0">
    <w:name w:val="WW8Num4z0"/>
    <w:rsid w:val="00BA47FE"/>
    <w:rPr>
      <w:i w:val="0"/>
    </w:rPr>
  </w:style>
  <w:style w:type="character" w:customStyle="1" w:styleId="WW8Num5z0">
    <w:name w:val="WW8Num5z0"/>
    <w:rsid w:val="00BA47FE"/>
    <w:rPr>
      <w:rFonts w:ascii="Times New Roman" w:hAnsi="Times New Roman" w:cs="Times New Roman"/>
    </w:rPr>
  </w:style>
  <w:style w:type="character" w:customStyle="1" w:styleId="WW8Num6z0">
    <w:name w:val="WW8Num6z0"/>
    <w:rsid w:val="00BA47FE"/>
    <w:rPr>
      <w:i w:val="0"/>
      <w:sz w:val="24"/>
      <w:szCs w:val="24"/>
    </w:rPr>
  </w:style>
  <w:style w:type="character" w:customStyle="1" w:styleId="WW8Num7z0">
    <w:name w:val="WW8Num7z0"/>
    <w:rsid w:val="00BA47FE"/>
    <w:rPr>
      <w:rFonts w:ascii="Times New Roman" w:hAnsi="Times New Roman" w:cs="Times New Roman" w:hint="default"/>
    </w:rPr>
  </w:style>
  <w:style w:type="character" w:customStyle="1" w:styleId="WW8Num7z1">
    <w:name w:val="WW8Num7z1"/>
    <w:rsid w:val="00BA47FE"/>
    <w:rPr>
      <w:rFonts w:ascii="Courier New" w:hAnsi="Courier New" w:cs="Courier New" w:hint="default"/>
    </w:rPr>
  </w:style>
  <w:style w:type="character" w:customStyle="1" w:styleId="WW8Num7z2">
    <w:name w:val="WW8Num7z2"/>
    <w:rsid w:val="00BA47FE"/>
    <w:rPr>
      <w:rFonts w:ascii="Wingdings" w:hAnsi="Wingdings" w:cs="Wingdings" w:hint="default"/>
    </w:rPr>
  </w:style>
  <w:style w:type="character" w:customStyle="1" w:styleId="WW8Num7z3">
    <w:name w:val="WW8Num7z3"/>
    <w:rsid w:val="00BA47FE"/>
    <w:rPr>
      <w:rFonts w:ascii="Symbol" w:hAnsi="Symbol" w:cs="Symbol" w:hint="default"/>
    </w:rPr>
  </w:style>
  <w:style w:type="character" w:customStyle="1" w:styleId="WW8Num8z0">
    <w:name w:val="WW8Num8z0"/>
    <w:rsid w:val="00BA47FE"/>
    <w:rPr>
      <w:rFonts w:ascii="Times New Roman" w:hAnsi="Times New Roman" w:cs="Times New Roman" w:hint="default"/>
    </w:rPr>
  </w:style>
  <w:style w:type="character" w:customStyle="1" w:styleId="WW8Num8z1">
    <w:name w:val="WW8Num8z1"/>
    <w:rsid w:val="00BA47FE"/>
  </w:style>
  <w:style w:type="character" w:customStyle="1" w:styleId="WW8Num8z2">
    <w:name w:val="WW8Num8z2"/>
    <w:rsid w:val="00BA47FE"/>
  </w:style>
  <w:style w:type="character" w:customStyle="1" w:styleId="WW8Num8z3">
    <w:name w:val="WW8Num8z3"/>
    <w:rsid w:val="00BA47FE"/>
  </w:style>
  <w:style w:type="character" w:customStyle="1" w:styleId="WW8Num8z4">
    <w:name w:val="WW8Num8z4"/>
    <w:rsid w:val="00BA47FE"/>
  </w:style>
  <w:style w:type="character" w:customStyle="1" w:styleId="WW8Num8z5">
    <w:name w:val="WW8Num8z5"/>
    <w:rsid w:val="00BA47FE"/>
  </w:style>
  <w:style w:type="character" w:customStyle="1" w:styleId="WW8Num8z6">
    <w:name w:val="WW8Num8z6"/>
    <w:rsid w:val="00BA47FE"/>
  </w:style>
  <w:style w:type="character" w:customStyle="1" w:styleId="WW8Num8z7">
    <w:name w:val="WW8Num8z7"/>
    <w:rsid w:val="00BA47FE"/>
  </w:style>
  <w:style w:type="character" w:customStyle="1" w:styleId="WW8Num8z8">
    <w:name w:val="WW8Num8z8"/>
    <w:rsid w:val="00BA47FE"/>
  </w:style>
  <w:style w:type="character" w:customStyle="1" w:styleId="WW8Num9z0">
    <w:name w:val="WW8Num9z0"/>
    <w:rsid w:val="00BA47FE"/>
    <w:rPr>
      <w:rFonts w:ascii="Times New Roman" w:hAnsi="Times New Roman" w:cs="Times New Roman" w:hint="default"/>
    </w:rPr>
  </w:style>
  <w:style w:type="character" w:customStyle="1" w:styleId="WW8Num9z1">
    <w:name w:val="WW8Num9z1"/>
    <w:rsid w:val="00BA47FE"/>
  </w:style>
  <w:style w:type="character" w:customStyle="1" w:styleId="WW8Num9z2">
    <w:name w:val="WW8Num9z2"/>
    <w:rsid w:val="00BA47FE"/>
  </w:style>
  <w:style w:type="character" w:customStyle="1" w:styleId="WW8Num9z3">
    <w:name w:val="WW8Num9z3"/>
    <w:rsid w:val="00BA47FE"/>
  </w:style>
  <w:style w:type="character" w:customStyle="1" w:styleId="WW8Num9z4">
    <w:name w:val="WW8Num9z4"/>
    <w:rsid w:val="00BA47FE"/>
  </w:style>
  <w:style w:type="character" w:customStyle="1" w:styleId="WW8Num9z5">
    <w:name w:val="WW8Num9z5"/>
    <w:rsid w:val="00BA47FE"/>
  </w:style>
  <w:style w:type="character" w:customStyle="1" w:styleId="WW8Num9z6">
    <w:name w:val="WW8Num9z6"/>
    <w:rsid w:val="00BA47FE"/>
  </w:style>
  <w:style w:type="character" w:customStyle="1" w:styleId="WW8Num9z7">
    <w:name w:val="WW8Num9z7"/>
    <w:rsid w:val="00BA47FE"/>
  </w:style>
  <w:style w:type="character" w:customStyle="1" w:styleId="WW8Num9z8">
    <w:name w:val="WW8Num9z8"/>
    <w:rsid w:val="00BA47FE"/>
  </w:style>
  <w:style w:type="character" w:customStyle="1" w:styleId="WW8Num10z0">
    <w:name w:val="WW8Num10z0"/>
    <w:rsid w:val="00BA47FE"/>
    <w:rPr>
      <w:rFonts w:ascii="Times New Roman" w:hAnsi="Times New Roman" w:cs="Times New Roman" w:hint="default"/>
    </w:rPr>
  </w:style>
  <w:style w:type="character" w:customStyle="1" w:styleId="WW8Num10z1">
    <w:name w:val="WW8Num10z1"/>
    <w:rsid w:val="00BA47FE"/>
    <w:rPr>
      <w:rFonts w:ascii="Courier New" w:hAnsi="Courier New" w:cs="Courier New" w:hint="default"/>
    </w:rPr>
  </w:style>
  <w:style w:type="character" w:customStyle="1" w:styleId="WW8Num10z2">
    <w:name w:val="WW8Num10z2"/>
    <w:rsid w:val="00BA47FE"/>
    <w:rPr>
      <w:rFonts w:ascii="Wingdings" w:hAnsi="Wingdings" w:cs="Wingdings" w:hint="default"/>
    </w:rPr>
  </w:style>
  <w:style w:type="character" w:customStyle="1" w:styleId="WW8Num10z3">
    <w:name w:val="WW8Num10z3"/>
    <w:rsid w:val="00BA47FE"/>
    <w:rPr>
      <w:rFonts w:ascii="Symbol" w:hAnsi="Symbol" w:cs="Symbol" w:hint="default"/>
    </w:rPr>
  </w:style>
  <w:style w:type="character" w:customStyle="1" w:styleId="WW8Num11z0">
    <w:name w:val="WW8Num11z0"/>
    <w:rsid w:val="00BA47FE"/>
  </w:style>
  <w:style w:type="character" w:customStyle="1" w:styleId="WW8Num11z1">
    <w:name w:val="WW8Num11z1"/>
    <w:rsid w:val="00BA47FE"/>
  </w:style>
  <w:style w:type="character" w:customStyle="1" w:styleId="WW8Num11z2">
    <w:name w:val="WW8Num11z2"/>
    <w:rsid w:val="00BA47FE"/>
  </w:style>
  <w:style w:type="character" w:customStyle="1" w:styleId="WW8Num11z3">
    <w:name w:val="WW8Num11z3"/>
    <w:rsid w:val="00BA47FE"/>
  </w:style>
  <w:style w:type="character" w:customStyle="1" w:styleId="WW8Num11z4">
    <w:name w:val="WW8Num11z4"/>
    <w:rsid w:val="00BA47FE"/>
  </w:style>
  <w:style w:type="character" w:customStyle="1" w:styleId="WW8Num11z5">
    <w:name w:val="WW8Num11z5"/>
    <w:rsid w:val="00BA47FE"/>
  </w:style>
  <w:style w:type="character" w:customStyle="1" w:styleId="WW8Num11z6">
    <w:name w:val="WW8Num11z6"/>
    <w:rsid w:val="00BA47FE"/>
  </w:style>
  <w:style w:type="character" w:customStyle="1" w:styleId="WW8Num11z7">
    <w:name w:val="WW8Num11z7"/>
    <w:rsid w:val="00BA47FE"/>
  </w:style>
  <w:style w:type="character" w:customStyle="1" w:styleId="WW8Num11z8">
    <w:name w:val="WW8Num11z8"/>
    <w:rsid w:val="00BA47FE"/>
  </w:style>
  <w:style w:type="character" w:customStyle="1" w:styleId="WW8Num12z0">
    <w:name w:val="WW8Num12z0"/>
    <w:rsid w:val="00BA47FE"/>
    <w:rPr>
      <w:rFonts w:ascii="Symbol" w:hAnsi="Symbol" w:cs="Symbol" w:hint="default"/>
    </w:rPr>
  </w:style>
  <w:style w:type="character" w:customStyle="1" w:styleId="WW8Num12z1">
    <w:name w:val="WW8Num12z1"/>
    <w:rsid w:val="00BA47FE"/>
  </w:style>
  <w:style w:type="character" w:customStyle="1" w:styleId="WW8Num12z2">
    <w:name w:val="WW8Num12z2"/>
    <w:rsid w:val="00BA47FE"/>
  </w:style>
  <w:style w:type="character" w:customStyle="1" w:styleId="WW8Num12z3">
    <w:name w:val="WW8Num12z3"/>
    <w:rsid w:val="00BA47FE"/>
  </w:style>
  <w:style w:type="character" w:customStyle="1" w:styleId="WW8Num12z4">
    <w:name w:val="WW8Num12z4"/>
    <w:rsid w:val="00BA47FE"/>
  </w:style>
  <w:style w:type="character" w:customStyle="1" w:styleId="WW8Num12z5">
    <w:name w:val="WW8Num12z5"/>
    <w:rsid w:val="00BA47FE"/>
  </w:style>
  <w:style w:type="character" w:customStyle="1" w:styleId="WW8Num12z6">
    <w:name w:val="WW8Num12z6"/>
    <w:rsid w:val="00BA47FE"/>
  </w:style>
  <w:style w:type="character" w:customStyle="1" w:styleId="WW8Num12z7">
    <w:name w:val="WW8Num12z7"/>
    <w:rsid w:val="00BA47FE"/>
  </w:style>
  <w:style w:type="character" w:customStyle="1" w:styleId="WW8Num12z8">
    <w:name w:val="WW8Num12z8"/>
    <w:rsid w:val="00BA47FE"/>
  </w:style>
  <w:style w:type="character" w:customStyle="1" w:styleId="WW8Num13z0">
    <w:name w:val="WW8Num13z0"/>
    <w:rsid w:val="00BA47FE"/>
  </w:style>
  <w:style w:type="character" w:customStyle="1" w:styleId="WW8Num13z1">
    <w:name w:val="WW8Num13z1"/>
    <w:rsid w:val="00BA47FE"/>
  </w:style>
  <w:style w:type="character" w:customStyle="1" w:styleId="WW8Num13z2">
    <w:name w:val="WW8Num13z2"/>
    <w:rsid w:val="00BA47FE"/>
  </w:style>
  <w:style w:type="character" w:customStyle="1" w:styleId="WW8Num13z3">
    <w:name w:val="WW8Num13z3"/>
    <w:rsid w:val="00BA47FE"/>
  </w:style>
  <w:style w:type="character" w:customStyle="1" w:styleId="WW8Num13z4">
    <w:name w:val="WW8Num13z4"/>
    <w:rsid w:val="00BA47FE"/>
  </w:style>
  <w:style w:type="character" w:customStyle="1" w:styleId="WW8Num13z5">
    <w:name w:val="WW8Num13z5"/>
    <w:rsid w:val="00BA47FE"/>
  </w:style>
  <w:style w:type="character" w:customStyle="1" w:styleId="WW8Num13z6">
    <w:name w:val="WW8Num13z6"/>
    <w:rsid w:val="00BA47FE"/>
  </w:style>
  <w:style w:type="character" w:customStyle="1" w:styleId="WW8Num13z7">
    <w:name w:val="WW8Num13z7"/>
    <w:rsid w:val="00BA47FE"/>
  </w:style>
  <w:style w:type="character" w:customStyle="1" w:styleId="WW8Num13z8">
    <w:name w:val="WW8Num13z8"/>
    <w:rsid w:val="00BA47FE"/>
  </w:style>
  <w:style w:type="character" w:customStyle="1" w:styleId="WW8Num14z0">
    <w:name w:val="WW8Num14z0"/>
    <w:rsid w:val="00BA47FE"/>
    <w:rPr>
      <w:rFonts w:ascii="Times New Roman" w:hAnsi="Times New Roman" w:cs="Times New Roman" w:hint="default"/>
    </w:rPr>
  </w:style>
  <w:style w:type="character" w:customStyle="1" w:styleId="WW8Num14z1">
    <w:name w:val="WW8Num14z1"/>
    <w:rsid w:val="00BA47FE"/>
    <w:rPr>
      <w:rFonts w:ascii="Courier New" w:hAnsi="Courier New" w:cs="Courier New" w:hint="default"/>
    </w:rPr>
  </w:style>
  <w:style w:type="character" w:customStyle="1" w:styleId="WW8Num14z2">
    <w:name w:val="WW8Num14z2"/>
    <w:rsid w:val="00BA47FE"/>
    <w:rPr>
      <w:rFonts w:ascii="Wingdings" w:hAnsi="Wingdings" w:cs="Wingdings" w:hint="default"/>
    </w:rPr>
  </w:style>
  <w:style w:type="character" w:customStyle="1" w:styleId="WW8Num14z3">
    <w:name w:val="WW8Num14z3"/>
    <w:rsid w:val="00BA47FE"/>
    <w:rPr>
      <w:rFonts w:ascii="Symbol" w:hAnsi="Symbol" w:cs="Symbol" w:hint="default"/>
    </w:rPr>
  </w:style>
  <w:style w:type="character" w:customStyle="1" w:styleId="WW8Num15z0">
    <w:name w:val="WW8Num15z0"/>
    <w:rsid w:val="00BA47FE"/>
    <w:rPr>
      <w:rFonts w:ascii="Times New Roman" w:hAnsi="Times New Roman" w:cs="Times New Roman" w:hint="default"/>
    </w:rPr>
  </w:style>
  <w:style w:type="character" w:customStyle="1" w:styleId="WW8Num15z1">
    <w:name w:val="WW8Num15z1"/>
    <w:rsid w:val="00BA47FE"/>
    <w:rPr>
      <w:rFonts w:ascii="Courier New" w:hAnsi="Courier New" w:cs="Courier New" w:hint="default"/>
    </w:rPr>
  </w:style>
  <w:style w:type="character" w:customStyle="1" w:styleId="WW8Num15z2">
    <w:name w:val="WW8Num15z2"/>
    <w:rsid w:val="00BA47FE"/>
    <w:rPr>
      <w:rFonts w:ascii="Wingdings" w:hAnsi="Wingdings" w:cs="Wingdings" w:hint="default"/>
    </w:rPr>
  </w:style>
  <w:style w:type="character" w:customStyle="1" w:styleId="WW8Num15z3">
    <w:name w:val="WW8Num15z3"/>
    <w:rsid w:val="00BA47FE"/>
    <w:rPr>
      <w:rFonts w:ascii="Symbol" w:hAnsi="Symbol" w:cs="Symbol" w:hint="default"/>
    </w:rPr>
  </w:style>
  <w:style w:type="character" w:customStyle="1" w:styleId="WW8Num16z0">
    <w:name w:val="WW8Num16z0"/>
    <w:rsid w:val="00BA47FE"/>
    <w:rPr>
      <w:rFonts w:ascii="Times New Roman" w:hAnsi="Times New Roman" w:cs="Times New Roman" w:hint="default"/>
    </w:rPr>
  </w:style>
  <w:style w:type="character" w:customStyle="1" w:styleId="WW8Num16z1">
    <w:name w:val="WW8Num16z1"/>
    <w:rsid w:val="00BA47FE"/>
  </w:style>
  <w:style w:type="character" w:customStyle="1" w:styleId="WW8Num16z2">
    <w:name w:val="WW8Num16z2"/>
    <w:rsid w:val="00BA47FE"/>
  </w:style>
  <w:style w:type="character" w:customStyle="1" w:styleId="WW8Num16z3">
    <w:name w:val="WW8Num16z3"/>
    <w:rsid w:val="00BA47FE"/>
  </w:style>
  <w:style w:type="character" w:customStyle="1" w:styleId="WW8Num16z4">
    <w:name w:val="WW8Num16z4"/>
    <w:rsid w:val="00BA47FE"/>
  </w:style>
  <w:style w:type="character" w:customStyle="1" w:styleId="WW8Num16z5">
    <w:name w:val="WW8Num16z5"/>
    <w:rsid w:val="00BA47FE"/>
  </w:style>
  <w:style w:type="character" w:customStyle="1" w:styleId="WW8Num16z6">
    <w:name w:val="WW8Num16z6"/>
    <w:rsid w:val="00BA47FE"/>
  </w:style>
  <w:style w:type="character" w:customStyle="1" w:styleId="WW8Num16z7">
    <w:name w:val="WW8Num16z7"/>
    <w:rsid w:val="00BA47FE"/>
  </w:style>
  <w:style w:type="character" w:customStyle="1" w:styleId="WW8Num16z8">
    <w:name w:val="WW8Num16z8"/>
    <w:rsid w:val="00BA47FE"/>
  </w:style>
  <w:style w:type="character" w:customStyle="1" w:styleId="WW8Num17z0">
    <w:name w:val="WW8Num17z0"/>
    <w:rsid w:val="00BA47FE"/>
    <w:rPr>
      <w:rFonts w:hint="default"/>
    </w:rPr>
  </w:style>
  <w:style w:type="character" w:customStyle="1" w:styleId="WW8Num17z1">
    <w:name w:val="WW8Num17z1"/>
    <w:rsid w:val="00BA47FE"/>
  </w:style>
  <w:style w:type="character" w:customStyle="1" w:styleId="WW8Num17z2">
    <w:name w:val="WW8Num17z2"/>
    <w:rsid w:val="00BA47FE"/>
  </w:style>
  <w:style w:type="character" w:customStyle="1" w:styleId="WW8Num17z3">
    <w:name w:val="WW8Num17z3"/>
    <w:rsid w:val="00BA47FE"/>
  </w:style>
  <w:style w:type="character" w:customStyle="1" w:styleId="WW8Num17z4">
    <w:name w:val="WW8Num17z4"/>
    <w:rsid w:val="00BA47FE"/>
  </w:style>
  <w:style w:type="character" w:customStyle="1" w:styleId="WW8Num17z5">
    <w:name w:val="WW8Num17z5"/>
    <w:rsid w:val="00BA47FE"/>
  </w:style>
  <w:style w:type="character" w:customStyle="1" w:styleId="WW8Num17z6">
    <w:name w:val="WW8Num17z6"/>
    <w:rsid w:val="00BA47FE"/>
  </w:style>
  <w:style w:type="character" w:customStyle="1" w:styleId="WW8Num17z7">
    <w:name w:val="WW8Num17z7"/>
    <w:rsid w:val="00BA47FE"/>
  </w:style>
  <w:style w:type="character" w:customStyle="1" w:styleId="WW8Num17z8">
    <w:name w:val="WW8Num17z8"/>
    <w:rsid w:val="00BA47FE"/>
  </w:style>
  <w:style w:type="character" w:customStyle="1" w:styleId="Carpredefinitoparagrafo1">
    <w:name w:val="Car. predefinito paragrafo1"/>
    <w:rsid w:val="00BA47FE"/>
  </w:style>
  <w:style w:type="character" w:customStyle="1" w:styleId="TestofumettoCarattere">
    <w:name w:val="Testo fumetto Carattere"/>
    <w:rsid w:val="00BA47F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rsid w:val="00BA47FE"/>
    <w:rPr>
      <w:rFonts w:ascii="Arial" w:eastAsia="Times New Roman" w:hAnsi="Arial" w:cs="Arial"/>
      <w:sz w:val="28"/>
      <w:szCs w:val="28"/>
    </w:rPr>
  </w:style>
  <w:style w:type="character" w:customStyle="1" w:styleId="Titolo3Carattere">
    <w:name w:val="Titolo 3 Carattere"/>
    <w:rsid w:val="00BA47FE"/>
    <w:rPr>
      <w:rFonts w:ascii="Arial" w:eastAsia="Times New Roman" w:hAnsi="Arial" w:cs="Arial"/>
      <w:b/>
      <w:bCs/>
      <w:sz w:val="28"/>
      <w:szCs w:val="28"/>
    </w:rPr>
  </w:style>
  <w:style w:type="character" w:customStyle="1" w:styleId="IntestazioneCarattere">
    <w:name w:val="Intestazione Carattere"/>
    <w:rsid w:val="00BA47FE"/>
    <w:rPr>
      <w:rFonts w:ascii="Arial" w:eastAsia="Lucida Sans Unicode" w:hAnsi="Arial" w:cs="Tahoma"/>
      <w:sz w:val="28"/>
      <w:szCs w:val="28"/>
    </w:rPr>
  </w:style>
  <w:style w:type="character" w:customStyle="1" w:styleId="CorpodeltestoCarattere">
    <w:name w:val="Corpo del testo Carattere"/>
    <w:rsid w:val="00BA47F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sid w:val="00BA47FE"/>
    <w:rPr>
      <w:rFonts w:ascii="Arial" w:eastAsia="Times New Roman" w:hAnsi="Arial" w:cs="Arial"/>
      <w:i/>
      <w:iCs/>
      <w:sz w:val="20"/>
      <w:szCs w:val="20"/>
    </w:rPr>
  </w:style>
  <w:style w:type="character" w:customStyle="1" w:styleId="Corpodeltesto3Carattere">
    <w:name w:val="Corpo del testo 3 Carattere"/>
    <w:rsid w:val="00BA47FE"/>
    <w:rPr>
      <w:rFonts w:ascii="Arial" w:eastAsia="Times New Roman" w:hAnsi="Arial" w:cs="Arial"/>
      <w:i/>
      <w:iCs/>
      <w:sz w:val="24"/>
      <w:szCs w:val="24"/>
    </w:rPr>
  </w:style>
  <w:style w:type="character" w:customStyle="1" w:styleId="CarattereCarattere">
    <w:name w:val="Carattere Carattere"/>
    <w:rsid w:val="00BA47F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BA47FE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BA47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A47FE"/>
    <w:pPr>
      <w:spacing w:after="120"/>
    </w:pPr>
  </w:style>
  <w:style w:type="paragraph" w:styleId="Elenco">
    <w:name w:val="List"/>
    <w:basedOn w:val="Corpodeltesto"/>
    <w:rsid w:val="00BA47FE"/>
    <w:rPr>
      <w:rFonts w:cs="Tahoma"/>
    </w:rPr>
  </w:style>
  <w:style w:type="paragraph" w:styleId="Didascalia">
    <w:name w:val="caption"/>
    <w:basedOn w:val="Normale"/>
    <w:qFormat/>
    <w:rsid w:val="00BA47F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BA47FE"/>
    <w:pPr>
      <w:suppressLineNumbers/>
    </w:pPr>
    <w:rPr>
      <w:rFonts w:cs="Lucida Sans"/>
    </w:rPr>
  </w:style>
  <w:style w:type="paragraph" w:styleId="Testofumetto">
    <w:name w:val="Balloon Text"/>
    <w:basedOn w:val="Normale"/>
    <w:rsid w:val="00BA47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next w:val="Corpodeltesto"/>
    <w:rsid w:val="00BA47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BA47FE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Corpodeltesto31">
    <w:name w:val="Corpo del testo 31"/>
    <w:basedOn w:val="Normale"/>
    <w:rsid w:val="00BA47FE"/>
    <w:rPr>
      <w:rFonts w:ascii="Arial" w:hAnsi="Arial" w:cs="Arial"/>
      <w:i/>
      <w:iCs/>
    </w:rPr>
  </w:style>
  <w:style w:type="paragraph" w:styleId="Paragrafoelenco">
    <w:name w:val="List Paragraph"/>
    <w:basedOn w:val="Normale"/>
    <w:qFormat/>
    <w:rsid w:val="00BA47FE"/>
    <w:pPr>
      <w:ind w:left="720"/>
      <w:contextualSpacing/>
    </w:pPr>
  </w:style>
  <w:style w:type="paragraph" w:styleId="Pidipagina">
    <w:name w:val="footer"/>
    <w:basedOn w:val="Normale"/>
    <w:rsid w:val="00BA47F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BA47FE"/>
  </w:style>
  <w:style w:type="paragraph" w:customStyle="1" w:styleId="Contenutotabella">
    <w:name w:val="Contenuto tabella"/>
    <w:basedOn w:val="Normale"/>
    <w:rsid w:val="00BA47FE"/>
    <w:pPr>
      <w:suppressLineNumbers/>
    </w:pPr>
  </w:style>
  <w:style w:type="paragraph" w:customStyle="1" w:styleId="Titolotabella">
    <w:name w:val="Titolo tabella"/>
    <w:basedOn w:val="Contenutotabella"/>
    <w:rsid w:val="00BA47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766</Words>
  <Characters>4368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Client</cp:lastModifiedBy>
  <cp:revision>3</cp:revision>
  <cp:lastPrinted>2012-09-24T14:40:00Z</cp:lastPrinted>
  <dcterms:created xsi:type="dcterms:W3CDTF">2018-10-05T06:50:00Z</dcterms:created>
  <dcterms:modified xsi:type="dcterms:W3CDTF">2018-10-08T07:36:00Z</dcterms:modified>
</cp:coreProperties>
</file>